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主要部件保修期限说明</w:t>
      </w:r>
    </w:p>
    <w:p>
      <w:pPr>
        <w:jc w:val="center"/>
        <w:rPr>
          <w:b/>
          <w:szCs w:val="21"/>
        </w:rPr>
      </w:pPr>
    </w:p>
    <w:tbl>
      <w:tblPr>
        <w:tblStyle w:val="6"/>
        <w:tblW w:w="944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7"/>
        <w:gridCol w:w="49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2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部件类别</w:t>
            </w:r>
          </w:p>
        </w:tc>
        <w:tc>
          <w:tcPr>
            <w:tcW w:w="491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质保期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27" w:type="dxa"/>
            <w:vAlign w:val="center"/>
          </w:tcPr>
          <w:p>
            <w:r>
              <w:rPr>
                <w:rFonts w:hint="eastAsia"/>
              </w:rPr>
              <w:t>机架（产品碳纤维机体部件）</w:t>
            </w:r>
          </w:p>
        </w:tc>
        <w:tc>
          <w:tcPr>
            <w:tcW w:w="4916" w:type="dxa"/>
            <w:vAlign w:val="center"/>
          </w:tcPr>
          <w:p>
            <w:r>
              <w:t>1</w:t>
            </w:r>
            <w:r>
              <w:rPr>
                <w:rFonts w:hint="eastAsia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527" w:type="dxa"/>
            <w:vAlign w:val="center"/>
          </w:tcPr>
          <w:p>
            <w:r>
              <w:rPr>
                <w:rFonts w:hint="eastAsia"/>
              </w:rPr>
              <w:t>飞控</w:t>
            </w:r>
          </w:p>
        </w:tc>
        <w:tc>
          <w:tcPr>
            <w:tcW w:w="4916" w:type="dxa"/>
            <w:vAlign w:val="center"/>
          </w:tcPr>
          <w:p>
            <w:r>
              <w:rPr>
                <w:rFonts w:hint="eastAsia"/>
              </w:rPr>
              <w:t>1年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27" w:type="dxa"/>
            <w:vAlign w:val="center"/>
          </w:tcPr>
          <w:p>
            <w:r>
              <w:rPr>
                <w:rFonts w:hint="eastAsia"/>
              </w:rPr>
              <w:t>电机</w:t>
            </w:r>
          </w:p>
        </w:tc>
        <w:tc>
          <w:tcPr>
            <w:tcW w:w="4916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6个月</w:t>
            </w:r>
            <w:r>
              <w:rPr>
                <w:rFonts w:hint="eastAsia"/>
                <w:lang w:eastAsia="zh-CN"/>
              </w:rPr>
              <w:t>或</w:t>
            </w:r>
            <w:r>
              <w:rPr>
                <w:rFonts w:hint="eastAsia"/>
                <w:lang w:val="en-US" w:eastAsia="zh-CN"/>
              </w:rPr>
              <w:t>150架次</w:t>
            </w:r>
            <w:r>
              <w:rPr>
                <w:rFonts w:hint="eastAsia"/>
                <w:lang w:eastAsia="zh-CN"/>
              </w:rPr>
              <w:t>以内（以先到为准）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27" w:type="dxa"/>
            <w:vAlign w:val="center"/>
          </w:tcPr>
          <w:p>
            <w:r>
              <w:rPr>
                <w:rFonts w:hint="eastAsia"/>
              </w:rPr>
              <w:t>电调</w:t>
            </w:r>
          </w:p>
        </w:tc>
        <w:tc>
          <w:tcPr>
            <w:tcW w:w="4916" w:type="dxa"/>
            <w:vAlign w:val="center"/>
          </w:tcPr>
          <w:p>
            <w:r>
              <w:rPr>
                <w:rFonts w:hint="eastAsia"/>
              </w:rPr>
              <w:t>6个月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27" w:type="dxa"/>
            <w:vAlign w:val="center"/>
          </w:tcPr>
          <w:p>
            <w:r>
              <w:rPr>
                <w:rFonts w:hint="eastAsia"/>
              </w:rPr>
              <w:t>遥控器</w:t>
            </w:r>
          </w:p>
        </w:tc>
        <w:tc>
          <w:tcPr>
            <w:tcW w:w="4916" w:type="dxa"/>
            <w:vAlign w:val="center"/>
          </w:tcPr>
          <w:p>
            <w:r>
              <w:rPr>
                <w:rFonts w:hint="eastAsia"/>
              </w:rPr>
              <w:t>1年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27" w:type="dxa"/>
            <w:vAlign w:val="center"/>
          </w:tcPr>
          <w:p>
            <w:r>
              <w:rPr>
                <w:rFonts w:hint="eastAsia"/>
              </w:rPr>
              <w:t>电子配件</w:t>
            </w:r>
          </w:p>
        </w:tc>
        <w:tc>
          <w:tcPr>
            <w:tcW w:w="4916" w:type="dxa"/>
            <w:vAlign w:val="center"/>
          </w:tcPr>
          <w:p>
            <w:r>
              <w:t>1</w:t>
            </w:r>
            <w:r>
              <w:rPr>
                <w:rFonts w:hint="eastAsia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527" w:type="dxa"/>
            <w:vAlign w:val="center"/>
          </w:tcPr>
          <w:p>
            <w:r>
              <w:rPr>
                <w:rFonts w:hint="eastAsia"/>
              </w:rPr>
              <w:t>螺旋桨、舵机桨、起落架、阻尼转轴等易损件</w:t>
            </w:r>
          </w:p>
        </w:tc>
        <w:tc>
          <w:tcPr>
            <w:tcW w:w="4916" w:type="dxa"/>
            <w:vAlign w:val="center"/>
          </w:tcPr>
          <w:p>
            <w:r>
              <w:rPr>
                <w:rFonts w:hint="eastAsia"/>
              </w:rPr>
              <w:t>属于消耗品，只保证验收合格，不保修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527" w:type="dxa"/>
            <w:vAlign w:val="center"/>
          </w:tcPr>
          <w:p>
            <w:r>
              <w:rPr>
                <w:rFonts w:hint="eastAsia"/>
              </w:rPr>
              <w:t>天线</w:t>
            </w:r>
          </w:p>
        </w:tc>
        <w:tc>
          <w:tcPr>
            <w:tcW w:w="4916" w:type="dxa"/>
            <w:vAlign w:val="center"/>
          </w:tcPr>
          <w:p>
            <w:r>
              <w:rPr>
                <w:rFonts w:hint="eastAsia"/>
              </w:rPr>
              <w:t>1年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527" w:type="dxa"/>
            <w:vAlign w:val="center"/>
          </w:tcPr>
          <w:p>
            <w:r>
              <w:rPr>
                <w:rFonts w:hint="eastAsia"/>
              </w:rPr>
              <w:t>充电器</w:t>
            </w:r>
          </w:p>
        </w:tc>
        <w:tc>
          <w:tcPr>
            <w:tcW w:w="4916" w:type="dxa"/>
            <w:vAlign w:val="center"/>
          </w:tcPr>
          <w:p>
            <w:r>
              <w:rPr>
                <w:rFonts w:hint="eastAsia"/>
              </w:rPr>
              <w:t>1年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527" w:type="dxa"/>
            <w:vAlign w:val="center"/>
          </w:tcPr>
          <w:p>
            <w:r>
              <w:rPr>
                <w:rFonts w:hint="eastAsia"/>
              </w:rPr>
              <w:t>锂聚合物电池</w:t>
            </w:r>
          </w:p>
        </w:tc>
        <w:tc>
          <w:tcPr>
            <w:tcW w:w="4916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6个月</w:t>
            </w:r>
            <w:r>
              <w:rPr>
                <w:rFonts w:hint="eastAsia"/>
                <w:lang w:eastAsia="zh-CN"/>
              </w:rPr>
              <w:t>或</w:t>
            </w:r>
            <w:r>
              <w:rPr>
                <w:rFonts w:hint="eastAsia"/>
                <w:lang w:val="en-US" w:eastAsia="zh-CN"/>
              </w:rPr>
              <w:t>循环次数少于150次（以先到为准）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27" w:type="dxa"/>
            <w:vAlign w:val="center"/>
          </w:tcPr>
          <w:p>
            <w:r>
              <w:rPr>
                <w:rFonts w:hint="eastAsia"/>
              </w:rPr>
              <w:t>地面站</w:t>
            </w:r>
          </w:p>
        </w:tc>
        <w:tc>
          <w:tcPr>
            <w:tcW w:w="4916" w:type="dxa"/>
            <w:vAlign w:val="center"/>
          </w:tcPr>
          <w:p>
            <w:r>
              <w:rPr>
                <w:rFonts w:hint="eastAsia"/>
              </w:rPr>
              <w:t>1年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27" w:type="dxa"/>
            <w:vAlign w:val="center"/>
          </w:tcPr>
          <w:p>
            <w:r>
              <w:rPr>
                <w:rFonts w:hint="eastAsia"/>
              </w:rPr>
              <w:t>数码相机、摄像机</w:t>
            </w:r>
          </w:p>
        </w:tc>
        <w:tc>
          <w:tcPr>
            <w:tcW w:w="4916" w:type="dxa"/>
            <w:vAlign w:val="center"/>
          </w:tcPr>
          <w:p>
            <w:r>
              <w:t>1</w:t>
            </w:r>
            <w:r>
              <w:rPr>
                <w:rFonts w:hint="eastAsia"/>
              </w:rPr>
              <w:t>年或快门</w:t>
            </w:r>
            <w:r>
              <w:t>50000</w:t>
            </w:r>
            <w:r>
              <w:rPr>
                <w:rFonts w:hint="eastAsia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27" w:type="dxa"/>
            <w:vAlign w:val="center"/>
          </w:tcPr>
          <w:p>
            <w:r>
              <w:rPr>
                <w:rFonts w:hint="eastAsia"/>
              </w:rPr>
              <w:t>云台</w:t>
            </w:r>
          </w:p>
        </w:tc>
        <w:tc>
          <w:tcPr>
            <w:tcW w:w="4916" w:type="dxa"/>
            <w:vAlign w:val="center"/>
          </w:tcPr>
          <w:p>
            <w:r>
              <w:rPr>
                <w:rFonts w:hint="eastAsia"/>
              </w:rPr>
              <w:t>1年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27" w:type="dxa"/>
            <w:vAlign w:val="center"/>
          </w:tcPr>
          <w:p>
            <w:r>
              <w:rPr>
                <w:rFonts w:hint="eastAsia"/>
              </w:rPr>
              <w:t>大地面站终端电脑等</w:t>
            </w:r>
          </w:p>
        </w:tc>
        <w:tc>
          <w:tcPr>
            <w:tcW w:w="4916" w:type="dxa"/>
            <w:vAlign w:val="center"/>
          </w:tcPr>
          <w:p>
            <w:r>
              <w:rPr>
                <w:rFonts w:hint="eastAsia"/>
              </w:rPr>
              <w:t>1年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527" w:type="dxa"/>
            <w:vAlign w:val="center"/>
          </w:tcPr>
          <w:p>
            <w:r>
              <w:rPr>
                <w:rFonts w:hint="eastAsia"/>
              </w:rPr>
              <w:t>集成电路板及电子元件</w:t>
            </w:r>
          </w:p>
        </w:tc>
        <w:tc>
          <w:tcPr>
            <w:tcW w:w="4916" w:type="dxa"/>
            <w:vAlign w:val="center"/>
          </w:tcPr>
          <w:p>
            <w:r>
              <w:rPr>
                <w:rFonts w:hint="eastAsia"/>
              </w:rPr>
              <w:t>1年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527" w:type="dxa"/>
            <w:vAlign w:val="center"/>
          </w:tcPr>
          <w:p>
            <w:r>
              <w:rPr>
                <w:rFonts w:hint="eastAsia"/>
              </w:rPr>
              <w:t>机载设备和周边设备</w:t>
            </w:r>
          </w:p>
        </w:tc>
        <w:tc>
          <w:tcPr>
            <w:tcW w:w="4916" w:type="dxa"/>
            <w:vAlign w:val="center"/>
          </w:tcPr>
          <w:p>
            <w:r>
              <w:rPr>
                <w:rFonts w:hint="eastAsia"/>
              </w:rPr>
              <w:t>1年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27" w:type="dxa"/>
            <w:vAlign w:val="center"/>
          </w:tcPr>
          <w:p>
            <w:r>
              <w:rPr>
                <w:rFonts w:hint="eastAsia"/>
              </w:rPr>
              <w:t>零售配件</w:t>
            </w:r>
          </w:p>
        </w:tc>
        <w:tc>
          <w:tcPr>
            <w:tcW w:w="4916" w:type="dxa"/>
            <w:vAlign w:val="center"/>
          </w:tcPr>
          <w:p>
            <w:r>
              <w:rPr>
                <w:rFonts w:hint="eastAsia"/>
              </w:rPr>
              <w:t>3个月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527" w:type="dxa"/>
            <w:vAlign w:val="center"/>
          </w:tcPr>
          <w:p>
            <w:r>
              <w:rPr>
                <w:rFonts w:hint="eastAsia"/>
              </w:rPr>
              <w:t>技术支持</w:t>
            </w:r>
          </w:p>
        </w:tc>
        <w:tc>
          <w:tcPr>
            <w:tcW w:w="4916" w:type="dxa"/>
            <w:vAlign w:val="center"/>
          </w:tcPr>
          <w:p>
            <w:r>
              <w:rPr>
                <w:rFonts w:hint="eastAsia"/>
              </w:rPr>
              <w:t>终身</w:t>
            </w:r>
          </w:p>
        </w:tc>
      </w:tr>
    </w:tbl>
    <w:p>
      <w:pPr>
        <w:rPr>
          <w:rFonts w:asciiTheme="minorEastAsia" w:hAnsiTheme="minorEastAsia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567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uto" w:sz="4" w:space="1"/>
      </w:pBdr>
      <w:spacing w:line="0" w:lineRule="atLeast"/>
      <w:jc w:val="center"/>
      <w:rPr>
        <w:rFonts w:ascii="宋体" w:hAnsi="宋体" w:cs="宋体"/>
        <w:b/>
        <w:color w:val="404040" w:themeColor="text1" w:themeTint="BF"/>
        <w:kern w:val="0"/>
        <w:szCs w:val="21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</w:p>
  <w:p>
    <w:pPr>
      <w:pStyle w:val="3"/>
      <w:pBdr>
        <w:top w:val="single" w:color="auto" w:sz="4" w:space="1"/>
      </w:pBdr>
      <w:spacing w:line="0" w:lineRule="atLeast"/>
      <w:jc w:val="center"/>
      <w:rPr>
        <w:rFonts w:ascii="宋体" w:hAnsi="宋体" w:cs="宋体"/>
        <w:b/>
        <w:color w:val="404040" w:themeColor="text1" w:themeTint="BF"/>
        <w:kern w:val="0"/>
        <w:szCs w:val="21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  <w:r>
      <w:rPr>
        <w:rFonts w:ascii="宋体" w:hAnsi="宋体" w:cs="宋体"/>
        <w:b/>
        <w:color w:val="404040" w:themeColor="text1" w:themeTint="BF"/>
        <w:kern w:val="0"/>
        <w:szCs w:val="21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地址：深圳市龙华新区观澜新湖路28号哈瓦国际航空产业园</w:t>
    </w:r>
    <w:r>
      <w:rPr>
        <w:rFonts w:hint="eastAsia" w:ascii="宋体" w:hAnsi="宋体" w:cs="宋体"/>
        <w:b/>
        <w:color w:val="404040" w:themeColor="text1" w:themeTint="BF"/>
        <w:kern w:val="0"/>
        <w:szCs w:val="21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 xml:space="preserve">     电话</w:t>
    </w:r>
    <w:r>
      <w:rPr>
        <w:rFonts w:ascii="宋体" w:hAnsi="宋体" w:cs="宋体"/>
        <w:b/>
        <w:color w:val="404040" w:themeColor="text1" w:themeTint="BF"/>
        <w:kern w:val="0"/>
        <w:szCs w:val="21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：+86</w:t>
    </w:r>
    <w:r>
      <w:rPr>
        <w:rFonts w:hint="eastAsia" w:ascii="宋体" w:hAnsi="宋体" w:cs="宋体"/>
        <w:b/>
        <w:color w:val="404040" w:themeColor="text1" w:themeTint="BF"/>
        <w:kern w:val="0"/>
        <w:szCs w:val="21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-</w:t>
    </w:r>
    <w:r>
      <w:rPr>
        <w:rFonts w:ascii="宋体" w:hAnsi="宋体" w:cs="宋体"/>
        <w:b/>
        <w:color w:val="404040" w:themeColor="text1" w:themeTint="BF"/>
        <w:kern w:val="0"/>
        <w:szCs w:val="21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755-29</w:t>
    </w:r>
    <w:r>
      <w:rPr>
        <w:rFonts w:hint="eastAsia" w:ascii="宋体" w:hAnsi="宋体" w:cs="宋体"/>
        <w:b/>
        <w:color w:val="404040" w:themeColor="text1" w:themeTint="BF"/>
        <w:kern w:val="0"/>
        <w:szCs w:val="21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539766     网址：</w:t>
    </w:r>
    <w:r>
      <w:rPr>
        <w:rFonts w:ascii="宋体" w:hAnsi="宋体" w:cs="宋体"/>
        <w:b/>
        <w:color w:val="404040" w:themeColor="text1" w:themeTint="BF"/>
        <w:kern w:val="0"/>
        <w:szCs w:val="21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www.harwar.com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  <w:r>
      <w:drawing>
        <wp:inline distT="0" distB="0" distL="0" distR="0">
          <wp:extent cx="6188710" cy="482600"/>
          <wp:effectExtent l="0" t="0" r="254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pBdr>
        <w:bottom w:val="none" w:color="auto" w:sz="0" w:space="0"/>
      </w:pBdr>
      <w:jc w:val="left"/>
    </w:pPr>
  </w:p>
  <w:p>
    <w:pPr>
      <w:pStyle w:val="4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0"/>
    <w:rsid w:val="00047082"/>
    <w:rsid w:val="000B65EB"/>
    <w:rsid w:val="00280661"/>
    <w:rsid w:val="002812CA"/>
    <w:rsid w:val="00404E1C"/>
    <w:rsid w:val="004C26EC"/>
    <w:rsid w:val="005E4382"/>
    <w:rsid w:val="006C6B5D"/>
    <w:rsid w:val="007E05DF"/>
    <w:rsid w:val="007E557E"/>
    <w:rsid w:val="00924115"/>
    <w:rsid w:val="00A430D4"/>
    <w:rsid w:val="00B76B05"/>
    <w:rsid w:val="00B912B0"/>
    <w:rsid w:val="00C368A4"/>
    <w:rsid w:val="00C52EEC"/>
    <w:rsid w:val="00C95EF4"/>
    <w:rsid w:val="00CD4A5C"/>
    <w:rsid w:val="00DA5543"/>
    <w:rsid w:val="00E23216"/>
    <w:rsid w:val="00F1375F"/>
    <w:rsid w:val="00F445DC"/>
    <w:rsid w:val="00FE1F2A"/>
    <w:rsid w:val="3056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DCF880-3EF0-4745-8A0B-C77093B2B2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216</Characters>
  <Lines>1</Lines>
  <Paragraphs>1</Paragraphs>
  <TotalTime>2</TotalTime>
  <ScaleCrop>false</ScaleCrop>
  <LinksUpToDate>false</LinksUpToDate>
  <CharactersWithSpaces>252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2017-12-29T09:03:00Z</dcterms:created>
  <dc:creator>USER</dc:creator>
  <cp:lastModifiedBy>一二三</cp:lastModifiedBy>
  <dcterms:modified xsi:type="dcterms:W3CDTF">2021-12-01T10:28:00Z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C2F870E8584047C5846BD647357831A1</vt:lpwstr>
  </property>
</Properties>
</file>